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54BAA" w:rsidRDefault="00000000">
      <w:pPr>
        <w:spacing w:after="0" w:line="240" w:lineRule="auto"/>
        <w:jc w:val="center"/>
        <w:rPr>
          <w:b/>
        </w:rPr>
      </w:pPr>
      <w:r>
        <w:rPr>
          <w:b/>
          <w:sz w:val="28"/>
          <w:szCs w:val="28"/>
        </w:rPr>
        <w:t>SiS: Suicide in Schools Model</w:t>
      </w:r>
    </w:p>
    <w:p w14:paraId="00000002" w14:textId="77777777" w:rsidR="00A54BAA" w:rsidRDefault="00000000">
      <w:pPr>
        <w:spacing w:after="0"/>
        <w:jc w:val="center"/>
        <w:rPr>
          <w:b/>
          <w:sz w:val="28"/>
          <w:szCs w:val="28"/>
        </w:rPr>
      </w:pPr>
      <w:r>
        <w:rPr>
          <w:b/>
          <w:sz w:val="28"/>
          <w:szCs w:val="28"/>
        </w:rPr>
        <w:t>Book Review</w:t>
      </w:r>
    </w:p>
    <w:p w14:paraId="00000003" w14:textId="77777777" w:rsidR="00A54BAA" w:rsidRDefault="00000000">
      <w:pPr>
        <w:spacing w:after="0"/>
        <w:jc w:val="center"/>
        <w:rPr>
          <w:b/>
          <w:sz w:val="28"/>
          <w:szCs w:val="28"/>
        </w:rPr>
      </w:pPr>
      <w:r>
        <w:rPr>
          <w:b/>
          <w:sz w:val="28"/>
          <w:szCs w:val="28"/>
        </w:rPr>
        <w:t>Questions for Consideration</w:t>
      </w:r>
    </w:p>
    <w:p w14:paraId="00000004" w14:textId="77777777" w:rsidR="00A54BAA" w:rsidRDefault="00A54BAA">
      <w:pPr>
        <w:spacing w:after="0"/>
      </w:pPr>
    </w:p>
    <w:p w14:paraId="00000005" w14:textId="77777777" w:rsidR="00A54BAA" w:rsidRDefault="00000000">
      <w:pPr>
        <w:spacing w:after="0"/>
        <w:rPr>
          <w:i/>
        </w:rPr>
      </w:pPr>
      <w:r>
        <w:rPr>
          <w:i/>
        </w:rPr>
        <w:t xml:space="preserve">Some schools and districts have found it helpful to review this book in the format similar to a book club. Some have read the book in its entirety before having a review session; others have conducted review sessions following the reading of each chapter; and others have had select professionals read different chapters and provide a review to their colleagues of that particular chapter. </w:t>
      </w:r>
    </w:p>
    <w:p w14:paraId="00000006" w14:textId="77777777" w:rsidR="00A54BAA" w:rsidRDefault="00A54BAA">
      <w:pPr>
        <w:spacing w:after="0"/>
      </w:pPr>
    </w:p>
    <w:p w14:paraId="00000007" w14:textId="77777777" w:rsidR="00A54BAA" w:rsidRDefault="00000000">
      <w:pPr>
        <w:spacing w:after="0"/>
        <w:rPr>
          <w:b/>
        </w:rPr>
      </w:pPr>
      <w:r>
        <w:rPr>
          <w:b/>
        </w:rPr>
        <w:t>Regardless of the method used, school teams are encouraged to process each chapter and consider what is currently being done in schools and where improvements might be made. Thus, consider the following review questions for each chapter (and more!):</w:t>
      </w:r>
    </w:p>
    <w:p w14:paraId="00000008" w14:textId="77777777" w:rsidR="00A54BAA" w:rsidRDefault="00A54BAA">
      <w:pPr>
        <w:spacing w:after="0"/>
      </w:pPr>
    </w:p>
    <w:p w14:paraId="00000009" w14:textId="77777777" w:rsidR="00A54BAA" w:rsidRDefault="00000000">
      <w:pPr>
        <w:numPr>
          <w:ilvl w:val="0"/>
          <w:numId w:val="1"/>
        </w:numPr>
        <w:pBdr>
          <w:top w:val="nil"/>
          <w:left w:val="nil"/>
          <w:bottom w:val="nil"/>
          <w:right w:val="nil"/>
          <w:between w:val="nil"/>
        </w:pBdr>
        <w:spacing w:after="0"/>
      </w:pPr>
      <w:r>
        <w:rPr>
          <w:color w:val="000000"/>
        </w:rPr>
        <w:t>What was the most meaningful thing you learned in this chapter?</w:t>
      </w:r>
    </w:p>
    <w:p w14:paraId="0000000A" w14:textId="77777777" w:rsidR="00A54BAA" w:rsidRDefault="00A54BAA">
      <w:pPr>
        <w:pBdr>
          <w:top w:val="nil"/>
          <w:left w:val="nil"/>
          <w:bottom w:val="nil"/>
          <w:right w:val="nil"/>
          <w:between w:val="nil"/>
        </w:pBdr>
        <w:spacing w:after="0"/>
        <w:ind w:left="720"/>
        <w:rPr>
          <w:color w:val="000000"/>
        </w:rPr>
      </w:pPr>
    </w:p>
    <w:p w14:paraId="0000000B" w14:textId="77777777" w:rsidR="00A54BAA" w:rsidRDefault="00000000">
      <w:pPr>
        <w:numPr>
          <w:ilvl w:val="0"/>
          <w:numId w:val="1"/>
        </w:numPr>
        <w:pBdr>
          <w:top w:val="nil"/>
          <w:left w:val="nil"/>
          <w:bottom w:val="nil"/>
          <w:right w:val="nil"/>
          <w:between w:val="nil"/>
        </w:pBdr>
        <w:spacing w:after="0"/>
      </w:pPr>
      <w:r>
        <w:rPr>
          <w:color w:val="000000"/>
        </w:rPr>
        <w:t>What surprised you the most in this chapter?</w:t>
      </w:r>
    </w:p>
    <w:p w14:paraId="0000000C" w14:textId="77777777" w:rsidR="00A54BAA" w:rsidRDefault="00A54BAA">
      <w:pPr>
        <w:pBdr>
          <w:top w:val="nil"/>
          <w:left w:val="nil"/>
          <w:bottom w:val="nil"/>
          <w:right w:val="nil"/>
          <w:between w:val="nil"/>
        </w:pBdr>
        <w:spacing w:after="0"/>
        <w:ind w:left="720"/>
        <w:rPr>
          <w:color w:val="000000"/>
        </w:rPr>
      </w:pPr>
    </w:p>
    <w:p w14:paraId="0000000D" w14:textId="77777777" w:rsidR="00A54BAA" w:rsidRDefault="00000000">
      <w:pPr>
        <w:numPr>
          <w:ilvl w:val="0"/>
          <w:numId w:val="1"/>
        </w:numPr>
        <w:pBdr>
          <w:top w:val="nil"/>
          <w:left w:val="nil"/>
          <w:bottom w:val="nil"/>
          <w:right w:val="nil"/>
          <w:between w:val="nil"/>
        </w:pBdr>
        <w:spacing w:after="0"/>
      </w:pPr>
      <w:r>
        <w:rPr>
          <w:color w:val="000000"/>
        </w:rPr>
        <w:t>What is currently being done in your school or district that aligns with the chapter?</w:t>
      </w:r>
    </w:p>
    <w:p w14:paraId="0000000E" w14:textId="77777777" w:rsidR="00A54BAA" w:rsidRDefault="00A54BAA">
      <w:pPr>
        <w:pBdr>
          <w:top w:val="nil"/>
          <w:left w:val="nil"/>
          <w:bottom w:val="nil"/>
          <w:right w:val="nil"/>
          <w:between w:val="nil"/>
        </w:pBdr>
        <w:spacing w:after="0"/>
        <w:ind w:left="720"/>
        <w:rPr>
          <w:color w:val="000000"/>
        </w:rPr>
      </w:pPr>
    </w:p>
    <w:p w14:paraId="0000000F" w14:textId="77777777" w:rsidR="00A54BAA" w:rsidRDefault="00000000">
      <w:pPr>
        <w:numPr>
          <w:ilvl w:val="1"/>
          <w:numId w:val="1"/>
        </w:numPr>
        <w:pBdr>
          <w:top w:val="nil"/>
          <w:left w:val="nil"/>
          <w:bottom w:val="nil"/>
          <w:right w:val="nil"/>
          <w:between w:val="nil"/>
        </w:pBdr>
        <w:spacing w:after="0"/>
      </w:pPr>
      <w:r>
        <w:rPr>
          <w:color w:val="000000"/>
        </w:rPr>
        <w:t>What is different?</w:t>
      </w:r>
    </w:p>
    <w:p w14:paraId="00000010" w14:textId="77777777" w:rsidR="00A54BAA" w:rsidRDefault="00A54BAA">
      <w:pPr>
        <w:pBdr>
          <w:top w:val="nil"/>
          <w:left w:val="nil"/>
          <w:bottom w:val="nil"/>
          <w:right w:val="nil"/>
          <w:between w:val="nil"/>
        </w:pBdr>
        <w:spacing w:after="0"/>
        <w:ind w:left="720"/>
        <w:rPr>
          <w:color w:val="000000"/>
        </w:rPr>
      </w:pPr>
    </w:p>
    <w:p w14:paraId="00000011" w14:textId="77777777" w:rsidR="00A54BAA" w:rsidRDefault="00000000">
      <w:pPr>
        <w:numPr>
          <w:ilvl w:val="0"/>
          <w:numId w:val="1"/>
        </w:numPr>
        <w:pBdr>
          <w:top w:val="nil"/>
          <w:left w:val="nil"/>
          <w:bottom w:val="nil"/>
          <w:right w:val="nil"/>
          <w:between w:val="nil"/>
        </w:pBdr>
        <w:spacing w:after="0"/>
      </w:pPr>
      <w:r>
        <w:rPr>
          <w:color w:val="000000"/>
        </w:rPr>
        <w:t>Are there variations in resources that make certain aspects of the chapter more difficult to fulfill? Describe.</w:t>
      </w:r>
    </w:p>
    <w:p w14:paraId="00000012" w14:textId="77777777" w:rsidR="00A54BAA" w:rsidRDefault="00A54BAA">
      <w:pPr>
        <w:pBdr>
          <w:top w:val="nil"/>
          <w:left w:val="nil"/>
          <w:bottom w:val="nil"/>
          <w:right w:val="nil"/>
          <w:between w:val="nil"/>
        </w:pBdr>
        <w:spacing w:after="0"/>
        <w:ind w:left="720"/>
        <w:rPr>
          <w:color w:val="000000"/>
        </w:rPr>
      </w:pPr>
    </w:p>
    <w:p w14:paraId="00000013" w14:textId="77777777" w:rsidR="00A54BAA" w:rsidRDefault="00000000">
      <w:pPr>
        <w:numPr>
          <w:ilvl w:val="1"/>
          <w:numId w:val="1"/>
        </w:numPr>
        <w:pBdr>
          <w:top w:val="nil"/>
          <w:left w:val="nil"/>
          <w:bottom w:val="nil"/>
          <w:right w:val="nil"/>
          <w:between w:val="nil"/>
        </w:pBdr>
        <w:spacing w:after="0"/>
      </w:pPr>
      <w:r>
        <w:rPr>
          <w:color w:val="000000"/>
        </w:rPr>
        <w:t>Are there more resources available in your particular school or district in some areas? Describe.</w:t>
      </w:r>
    </w:p>
    <w:p w14:paraId="00000014" w14:textId="77777777" w:rsidR="00A54BAA" w:rsidRDefault="00A54BAA">
      <w:pPr>
        <w:pBdr>
          <w:top w:val="nil"/>
          <w:left w:val="nil"/>
          <w:bottom w:val="nil"/>
          <w:right w:val="nil"/>
          <w:between w:val="nil"/>
        </w:pBdr>
        <w:spacing w:after="0"/>
        <w:ind w:left="720"/>
        <w:rPr>
          <w:color w:val="000000"/>
        </w:rPr>
      </w:pPr>
    </w:p>
    <w:p w14:paraId="00000015" w14:textId="77777777" w:rsidR="00A54BAA" w:rsidRDefault="00000000">
      <w:pPr>
        <w:numPr>
          <w:ilvl w:val="0"/>
          <w:numId w:val="1"/>
        </w:numPr>
        <w:pBdr>
          <w:top w:val="nil"/>
          <w:left w:val="nil"/>
          <w:bottom w:val="nil"/>
          <w:right w:val="nil"/>
          <w:between w:val="nil"/>
        </w:pBdr>
        <w:spacing w:after="0"/>
      </w:pPr>
      <w:r>
        <w:rPr>
          <w:color w:val="000000"/>
        </w:rPr>
        <w:t>What changes could be made to your procedures with what you’ve learned in this chapter?</w:t>
      </w:r>
    </w:p>
    <w:p w14:paraId="00000016" w14:textId="77777777" w:rsidR="00A54BAA" w:rsidRDefault="00A54BAA">
      <w:pPr>
        <w:pBdr>
          <w:top w:val="nil"/>
          <w:left w:val="nil"/>
          <w:bottom w:val="nil"/>
          <w:right w:val="nil"/>
          <w:between w:val="nil"/>
        </w:pBdr>
        <w:spacing w:after="0"/>
        <w:ind w:left="720"/>
        <w:rPr>
          <w:color w:val="000000"/>
        </w:rPr>
      </w:pPr>
    </w:p>
    <w:p w14:paraId="00000017" w14:textId="77777777" w:rsidR="00A54BAA" w:rsidRDefault="00000000">
      <w:pPr>
        <w:numPr>
          <w:ilvl w:val="1"/>
          <w:numId w:val="1"/>
        </w:numPr>
        <w:pBdr>
          <w:top w:val="nil"/>
          <w:left w:val="nil"/>
          <w:bottom w:val="nil"/>
          <w:right w:val="nil"/>
          <w:between w:val="nil"/>
        </w:pBdr>
        <w:spacing w:after="0"/>
      </w:pPr>
      <w:r>
        <w:rPr>
          <w:color w:val="000000"/>
        </w:rPr>
        <w:t>What is the FIRST change that you’ll make (often best to be very practical!)</w:t>
      </w:r>
    </w:p>
    <w:p w14:paraId="00000018" w14:textId="77777777" w:rsidR="00A54BAA" w:rsidRDefault="00A54BAA">
      <w:pPr>
        <w:pBdr>
          <w:top w:val="nil"/>
          <w:left w:val="nil"/>
          <w:bottom w:val="nil"/>
          <w:right w:val="nil"/>
          <w:between w:val="nil"/>
        </w:pBdr>
        <w:spacing w:after="0"/>
        <w:ind w:left="720"/>
        <w:rPr>
          <w:color w:val="000000"/>
        </w:rPr>
      </w:pPr>
    </w:p>
    <w:p w14:paraId="00000019" w14:textId="77777777" w:rsidR="00A54BAA" w:rsidRDefault="00000000">
      <w:pPr>
        <w:numPr>
          <w:ilvl w:val="0"/>
          <w:numId w:val="1"/>
        </w:numPr>
        <w:pBdr>
          <w:top w:val="nil"/>
          <w:left w:val="nil"/>
          <w:bottom w:val="nil"/>
          <w:right w:val="nil"/>
          <w:between w:val="nil"/>
        </w:pBdr>
        <w:spacing w:after="0"/>
      </w:pPr>
      <w:r>
        <w:rPr>
          <w:color w:val="000000"/>
        </w:rPr>
        <w:t>What trainings would be beneficial based upon this chapter?</w:t>
      </w:r>
    </w:p>
    <w:p w14:paraId="0000001A" w14:textId="77777777" w:rsidR="00A54BAA" w:rsidRDefault="00A54BAA">
      <w:pPr>
        <w:spacing w:after="0"/>
        <w:ind w:left="360"/>
      </w:pPr>
    </w:p>
    <w:p w14:paraId="0000001B" w14:textId="77777777" w:rsidR="00A54BAA" w:rsidRDefault="00000000">
      <w:pPr>
        <w:numPr>
          <w:ilvl w:val="0"/>
          <w:numId w:val="1"/>
        </w:numPr>
        <w:pBdr>
          <w:top w:val="nil"/>
          <w:left w:val="nil"/>
          <w:bottom w:val="nil"/>
          <w:right w:val="nil"/>
          <w:between w:val="nil"/>
        </w:pBdr>
        <w:spacing w:after="0"/>
      </w:pPr>
      <w:r>
        <w:rPr>
          <w:color w:val="000000"/>
        </w:rPr>
        <w:t>What barriers do you foresee in making changes in procedure based upon this chapter?</w:t>
      </w:r>
    </w:p>
    <w:p w14:paraId="0000001C" w14:textId="77777777" w:rsidR="00A54BAA" w:rsidRDefault="00A54BAA">
      <w:pPr>
        <w:pBdr>
          <w:top w:val="nil"/>
          <w:left w:val="nil"/>
          <w:bottom w:val="nil"/>
          <w:right w:val="nil"/>
          <w:between w:val="nil"/>
        </w:pBdr>
        <w:spacing w:after="0"/>
        <w:ind w:left="720"/>
        <w:rPr>
          <w:color w:val="000000"/>
        </w:rPr>
      </w:pPr>
    </w:p>
    <w:p w14:paraId="0000001D" w14:textId="77777777" w:rsidR="00A54BAA" w:rsidRDefault="00000000">
      <w:pPr>
        <w:numPr>
          <w:ilvl w:val="0"/>
          <w:numId w:val="1"/>
        </w:numPr>
        <w:pBdr>
          <w:top w:val="nil"/>
          <w:left w:val="nil"/>
          <w:bottom w:val="nil"/>
          <w:right w:val="nil"/>
          <w:between w:val="nil"/>
        </w:pBdr>
        <w:spacing w:after="0"/>
      </w:pPr>
      <w:r>
        <w:rPr>
          <w:color w:val="000000"/>
        </w:rPr>
        <w:t>Do you believe there would be administrative and/or school board buy-in for making changes based upon this chapter? Why or why not?</w:t>
      </w:r>
    </w:p>
    <w:p w14:paraId="0000001E" w14:textId="77777777" w:rsidR="00A54BAA" w:rsidRDefault="00A54BAA">
      <w:pPr>
        <w:pBdr>
          <w:top w:val="nil"/>
          <w:left w:val="nil"/>
          <w:bottom w:val="nil"/>
          <w:right w:val="nil"/>
          <w:between w:val="nil"/>
        </w:pBdr>
        <w:spacing w:after="0"/>
        <w:ind w:left="720"/>
        <w:rPr>
          <w:color w:val="000000"/>
        </w:rPr>
      </w:pPr>
    </w:p>
    <w:p w14:paraId="0000001F" w14:textId="77777777" w:rsidR="00A54BAA" w:rsidRDefault="00000000">
      <w:pPr>
        <w:numPr>
          <w:ilvl w:val="0"/>
          <w:numId w:val="1"/>
        </w:numPr>
        <w:pBdr>
          <w:top w:val="nil"/>
          <w:left w:val="nil"/>
          <w:bottom w:val="nil"/>
          <w:right w:val="nil"/>
          <w:between w:val="nil"/>
        </w:pBdr>
        <w:spacing w:after="0"/>
      </w:pPr>
      <w:r>
        <w:rPr>
          <w:color w:val="000000"/>
        </w:rPr>
        <w:t xml:space="preserve">What can you take away immediately from this chapter to use in your daily practice that will make you even better at what you do? </w:t>
      </w:r>
    </w:p>
    <w:p w14:paraId="00000020" w14:textId="77777777" w:rsidR="00A54BAA" w:rsidRDefault="00A54BAA">
      <w:pPr>
        <w:spacing w:after="0"/>
      </w:pPr>
    </w:p>
    <w:p w14:paraId="00000021" w14:textId="77777777" w:rsidR="00A54BAA" w:rsidRDefault="00000000">
      <w:pPr>
        <w:numPr>
          <w:ilvl w:val="0"/>
          <w:numId w:val="1"/>
        </w:numPr>
        <w:pBdr>
          <w:top w:val="nil"/>
          <w:left w:val="nil"/>
          <w:bottom w:val="nil"/>
          <w:right w:val="nil"/>
          <w:between w:val="nil"/>
        </w:pBdr>
        <w:spacing w:after="0"/>
      </w:pPr>
      <w:r>
        <w:rPr>
          <w:color w:val="000000"/>
        </w:rPr>
        <w:t xml:space="preserve">What do you wish the authors of this text knew that would help guide other readers? (feel free to email these suggestions to the lead author, Dr. Terri Erbacher, at </w:t>
      </w:r>
      <w:hyperlink r:id="rId8">
        <w:r>
          <w:rPr>
            <w:color w:val="1155CC"/>
            <w:u w:val="single"/>
          </w:rPr>
          <w:t>erbacherconsulting@gmail.com</w:t>
        </w:r>
      </w:hyperlink>
      <w:r>
        <w:t xml:space="preserve">).  </w:t>
      </w:r>
      <w:r>
        <w:rPr>
          <w:color w:val="000000"/>
        </w:rPr>
        <w:t xml:space="preserve"> </w:t>
      </w:r>
    </w:p>
    <w:p w14:paraId="00000022" w14:textId="77777777" w:rsidR="00A54BAA" w:rsidRDefault="00000000">
      <w:pPr>
        <w:spacing w:after="0"/>
        <w:jc w:val="center"/>
        <w:rPr>
          <w:i/>
          <w:sz w:val="20"/>
          <w:szCs w:val="20"/>
        </w:rPr>
      </w:pPr>
      <w:r>
        <w:rPr>
          <w:i/>
          <w:sz w:val="20"/>
          <w:szCs w:val="20"/>
        </w:rPr>
        <w:t>We thank you for taking the time to read this book and hope these questions helped guide thoughtful discussions!</w:t>
      </w:r>
    </w:p>
    <w:sectPr w:rsidR="00A54BAA" w:rsidSect="00E61DD2">
      <w:headerReference w:type="even" r:id="rId9"/>
      <w:headerReference w:type="default" r:id="rId10"/>
      <w:footerReference w:type="even" r:id="rId11"/>
      <w:footerReference w:type="default" r:id="rId12"/>
      <w:headerReference w:type="first" r:id="rId13"/>
      <w:footerReference w:type="first" r:id="rId14"/>
      <w:pgSz w:w="12240" w:h="15840"/>
      <w:pgMar w:top="81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4E42D" w14:textId="77777777" w:rsidR="004B68B7" w:rsidRDefault="004B68B7">
      <w:pPr>
        <w:spacing w:after="0" w:line="240" w:lineRule="auto"/>
      </w:pPr>
      <w:r>
        <w:separator/>
      </w:r>
    </w:p>
  </w:endnote>
  <w:endnote w:type="continuationSeparator" w:id="0">
    <w:p w14:paraId="6CCC5D0E" w14:textId="77777777" w:rsidR="004B68B7" w:rsidRDefault="004B6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36504" w14:textId="77777777" w:rsidR="00E61DD2" w:rsidRDefault="00E61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3" w14:textId="1223B7AD" w:rsidR="00A54BAA" w:rsidRDefault="00000000">
    <w:pPr>
      <w:pBdr>
        <w:top w:val="nil"/>
        <w:left w:val="nil"/>
        <w:bottom w:val="nil"/>
        <w:right w:val="nil"/>
        <w:between w:val="nil"/>
      </w:pBdr>
      <w:tabs>
        <w:tab w:val="center" w:pos="4680"/>
        <w:tab w:val="right" w:pos="9360"/>
      </w:tabs>
      <w:spacing w:after="0" w:line="240" w:lineRule="auto"/>
      <w:rPr>
        <w:color w:val="000000"/>
      </w:rPr>
    </w:pPr>
    <w:r>
      <w:rPr>
        <w:color w:val="000000"/>
        <w:sz w:val="16"/>
        <w:szCs w:val="16"/>
      </w:rPr>
      <w:t xml:space="preserve">© Terri A. Erbacher, Jonathan B. Singer &amp; Scott Poland. </w:t>
    </w:r>
    <w:r>
      <w:rPr>
        <w:i/>
        <w:color w:val="000000"/>
        <w:sz w:val="16"/>
        <w:szCs w:val="16"/>
      </w:rPr>
      <w:t>Suicide in Schools: A Practitioner's Guide to Multi-level Prevention, Assessment, Intervention, and Postvention, 2</w:t>
    </w:r>
    <w:r>
      <w:rPr>
        <w:i/>
        <w:color w:val="000000"/>
        <w:sz w:val="16"/>
        <w:szCs w:val="16"/>
        <w:vertAlign w:val="superscript"/>
      </w:rPr>
      <w:t>nd</w:t>
    </w:r>
    <w:r>
      <w:rPr>
        <w:i/>
        <w:color w:val="000000"/>
        <w:sz w:val="16"/>
        <w:szCs w:val="16"/>
      </w:rPr>
      <w:t xml:space="preserve"> Ed. </w:t>
    </w:r>
    <w:r>
      <w:rPr>
        <w:color w:val="000000"/>
        <w:sz w:val="16"/>
        <w:szCs w:val="16"/>
      </w:rPr>
      <w:t>Routledge, 202</w:t>
    </w:r>
    <w:r w:rsidR="00E61DD2">
      <w:rPr>
        <w:color w:val="000000"/>
        <w:sz w:val="16"/>
        <w:szCs w:val="16"/>
      </w:rPr>
      <w:t>3</w:t>
    </w:r>
    <w:r>
      <w:rPr>
        <w:color w:val="000000"/>
        <w:sz w:val="16"/>
        <w:szCs w:val="16"/>
      </w:rPr>
      <w:t>. Permission to reproduce is granted to purchasers of this text.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7CA80" w14:textId="77777777" w:rsidR="00E61DD2" w:rsidRDefault="00E61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14EBB" w14:textId="77777777" w:rsidR="004B68B7" w:rsidRDefault="004B68B7">
      <w:pPr>
        <w:spacing w:after="0" w:line="240" w:lineRule="auto"/>
      </w:pPr>
      <w:r>
        <w:separator/>
      </w:r>
    </w:p>
  </w:footnote>
  <w:footnote w:type="continuationSeparator" w:id="0">
    <w:p w14:paraId="446735C0" w14:textId="77777777" w:rsidR="004B68B7" w:rsidRDefault="004B68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AF67" w14:textId="77777777" w:rsidR="00E61DD2" w:rsidRDefault="00E61D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BEE53" w14:textId="77777777" w:rsidR="00E61DD2" w:rsidRDefault="00E61D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B7905" w14:textId="77777777" w:rsidR="00E61DD2" w:rsidRDefault="00E61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4C3D84"/>
    <w:multiLevelType w:val="multilevel"/>
    <w:tmpl w:val="7CF071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76053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BAA"/>
    <w:rsid w:val="004B68B7"/>
    <w:rsid w:val="00A54BAA"/>
    <w:rsid w:val="00E61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12338"/>
  <w15:docId w15:val="{67684E72-B007-4047-B142-15A276F7C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8A4929"/>
    <w:pPr>
      <w:ind w:left="720"/>
      <w:contextualSpacing/>
    </w:pPr>
  </w:style>
  <w:style w:type="paragraph" w:styleId="Header">
    <w:name w:val="header"/>
    <w:basedOn w:val="Normal"/>
    <w:link w:val="HeaderChar"/>
    <w:uiPriority w:val="99"/>
    <w:unhideWhenUsed/>
    <w:rsid w:val="008A49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4929"/>
  </w:style>
  <w:style w:type="paragraph" w:styleId="Footer">
    <w:name w:val="footer"/>
    <w:basedOn w:val="Normal"/>
    <w:link w:val="FooterChar"/>
    <w:uiPriority w:val="99"/>
    <w:unhideWhenUsed/>
    <w:rsid w:val="008A49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4929"/>
  </w:style>
  <w:style w:type="character" w:styleId="Hyperlink">
    <w:name w:val="Hyperlink"/>
    <w:basedOn w:val="DefaultParagraphFont"/>
    <w:uiPriority w:val="99"/>
    <w:unhideWhenUsed/>
    <w:rsid w:val="00F55234"/>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bacherconsulting@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0gzB6A14zpaqA4AkGOAlnX/hiw==">AMUW2mUz7NDjoZTuGl5R5vvDbJIuslUzIgyMzVjsAo96fJratwxlV4tbFUpJCjTVWxU/5f7PcCFSJazNdaKtQni/bAoMf/Hq7vN2laJsL+tVYt7MugGoPvE=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311</Words>
  <Characters>1779</Characters>
  <Application>Microsoft Office Word</Application>
  <DocSecurity>0</DocSecurity>
  <Lines>14</Lines>
  <Paragraphs>4</Paragraphs>
  <ScaleCrop>false</ScaleCrop>
  <Company>Loyola University of Chicago</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Erbacher, Terri, Ph.D.</dc:creator>
  <cp:lastModifiedBy>Singer, Jonathan</cp:lastModifiedBy>
  <cp:revision>3</cp:revision>
  <dcterms:created xsi:type="dcterms:W3CDTF">2019-10-15T12:47:00Z</dcterms:created>
  <dcterms:modified xsi:type="dcterms:W3CDTF">2022-11-01T16:06:00Z</dcterms:modified>
</cp:coreProperties>
</file>